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D0ABE5" w14:textId="77777777" w:rsidR="00C04B6D" w:rsidRDefault="00FD30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What Legacy Did the Mongols Leave?</w:t>
      </w:r>
    </w:p>
    <w:p w14:paraId="205F4DC7" w14:textId="77777777" w:rsidR="00C04B6D" w:rsidRDefault="00FD30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Displacement?</w:t>
      </w:r>
    </w:p>
    <w:p w14:paraId="0337A01E" w14:textId="77777777" w:rsidR="00C04B6D" w:rsidRDefault="00C04B6D">
      <w:pPr>
        <w:widowControl w:val="0"/>
        <w:spacing w:before="123" w:line="240" w:lineRule="auto"/>
        <w:ind w:right="2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643B1" w14:textId="77777777" w:rsidR="00C04B6D" w:rsidRDefault="00FD3018">
      <w:pPr>
        <w:widowControl w:val="0"/>
        <w:spacing w:before="123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Displacement: </w:t>
      </w:r>
      <w:r>
        <w:rPr>
          <w:rFonts w:ascii="Times New Roman" w:eastAsia="Times New Roman" w:hAnsi="Times New Roman" w:cs="Times New Roman"/>
          <w:sz w:val="24"/>
          <w:szCs w:val="24"/>
        </w:rPr>
        <w:t>During the Mongol campaigns of conquest and later, there was large-scale enslavement and forced movement of populations.</w:t>
      </w:r>
    </w:p>
    <w:p w14:paraId="735F97E5" w14:textId="77777777" w:rsidR="00C04B6D" w:rsidRDefault="00FD3018">
      <w:pPr>
        <w:widowControl w:val="0"/>
        <w:spacing w:before="138" w:line="240" w:lineRule="auto"/>
        <w:ind w:right="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fled in terror when news reached them of an approaching Mongol army.</w:t>
      </w:r>
    </w:p>
    <w:p w14:paraId="35531EAC" w14:textId="77777777" w:rsidR="00C04B6D" w:rsidRDefault="00FD3018">
      <w:pPr>
        <w:widowControl w:val="0"/>
        <w:spacing w:before="148" w:line="240" w:lineRule="auto"/>
        <w:ind w:left="720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the Mongol army, peoples of different backgrounds were mixed together. They and their families, who often accompanied Mongol armies, moved long distances on campaigns and spen</w:t>
      </w:r>
      <w:r>
        <w:rPr>
          <w:rFonts w:ascii="Times New Roman" w:eastAsia="Times New Roman" w:hAnsi="Times New Roman" w:cs="Times New Roman"/>
          <w:sz w:val="24"/>
          <w:szCs w:val="24"/>
        </w:rPr>
        <w:t>t long periods in far-away places as occupying armies.</w:t>
      </w:r>
    </w:p>
    <w:p w14:paraId="50CC8C2B" w14:textId="77777777" w:rsidR="00C04B6D" w:rsidRDefault="00FD3018">
      <w:pPr>
        <w:widowControl w:val="0"/>
        <w:spacing w:before="146" w:line="240" w:lineRule="auto"/>
        <w:ind w:left="720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conquered territories, the Mongols usually rounded up the craftspeople, and assigned them to Mongol princes and commanders. These captives, who could number tens of thousands in a single city, were </w:t>
      </w:r>
      <w:r>
        <w:rPr>
          <w:rFonts w:ascii="Times New Roman" w:eastAsia="Times New Roman" w:hAnsi="Times New Roman" w:cs="Times New Roman"/>
          <w:sz w:val="24"/>
          <w:szCs w:val="24"/>
        </w:rPr>
        <w:t>carried off to Mongolia or other parts of the growing empire. This led to large population exchanges between Russia, Central Asia, Persia/Afghanistan, Mongolia, and China.</w:t>
      </w:r>
    </w:p>
    <w:p w14:paraId="522A25BC" w14:textId="77777777" w:rsidR="00C04B6D" w:rsidRDefault="00C04B6D">
      <w:pPr>
        <w:widowControl w:val="0"/>
        <w:tabs>
          <w:tab w:val="left" w:pos="859"/>
        </w:tabs>
        <w:spacing w:before="119" w:line="235" w:lineRule="auto"/>
        <w:ind w:right="4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68E84" w14:textId="77777777" w:rsidR="00C04B6D" w:rsidRDefault="00FD3018">
      <w:pPr>
        <w:widowControl w:val="0"/>
        <w:tabs>
          <w:tab w:val="left" w:pos="859"/>
        </w:tabs>
        <w:spacing w:before="119" w:line="235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But: </w:t>
      </w:r>
      <w:r>
        <w:rPr>
          <w:rFonts w:ascii="Times New Roman" w:eastAsia="Times New Roman" w:hAnsi="Times New Roman" w:cs="Times New Roman"/>
          <w:sz w:val="24"/>
          <w:szCs w:val="24"/>
        </w:rPr>
        <w:t>The movement of peoples resulted in the exchange of goods, ideas and styles. I</w:t>
      </w:r>
      <w:r>
        <w:rPr>
          <w:rFonts w:ascii="Times New Roman" w:eastAsia="Times New Roman" w:hAnsi="Times New Roman" w:cs="Times New Roman"/>
          <w:sz w:val="24"/>
          <w:szCs w:val="24"/>
        </w:rPr>
        <w:t>t also resulted in frequent and widespread contact between peoples of very different cultural, religious, and language backgrounds. From the Mongol period on, then, we can see a global history where developments in Europe would have an impact in Asia,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same being true for Asia. When Christopher Columbus landed in the Americas he was actually looking for a new route to Asia – and one of the few books he had with him was Marco Polo’s account of his travels in Asia. So, strange as it sounds, the often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brutal Mongols, in their own way, brought the world together. Even after the Mongol Empire declined, the world would never again be disconnected. </w:t>
      </w:r>
    </w:p>
    <w:p w14:paraId="4EC62309" w14:textId="77777777" w:rsidR="00C04B6D" w:rsidRDefault="00C04B6D">
      <w:pPr>
        <w:widowControl w:val="0"/>
        <w:spacing w:before="149" w:line="240" w:lineRule="auto"/>
        <w:ind w:left="720" w:right="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AFC3E" w14:textId="77777777" w:rsidR="00C04B6D" w:rsidRDefault="00C04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BA68C" w14:textId="77777777" w:rsidR="00C04B6D" w:rsidRDefault="00C04B6D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A612266" w14:textId="77777777" w:rsidR="00C04B6D" w:rsidRDefault="00C04B6D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B717F37" w14:textId="77777777" w:rsidR="00C04B6D" w:rsidRDefault="00C04B6D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C2A4ADA" w14:textId="77777777" w:rsidR="00C04B6D" w:rsidRDefault="00FD3018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The Mongols in World History. Asia for Educators, Columbia University, 2004.Web. 30 July 2014.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http://afe.easia.columbia.edu/mongols/index.html</w:t>
        </w:r>
      </w:hyperlink>
      <w:hyperlink r:id="rId5"/>
    </w:p>
    <w:p w14:paraId="7D86805B" w14:textId="77777777" w:rsidR="00C04B6D" w:rsidRDefault="00FD3018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hyperlink r:id="rId6"/>
    </w:p>
    <w:p w14:paraId="2BF72A4E" w14:textId="77777777" w:rsidR="00C04B6D" w:rsidRDefault="00FD301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Nati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onal Center for History in the Schools at UCLA. "Landscape Teaching Unit 5.4 Mongol Empire Builders." 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World History for Us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  <w:t xml:space="preserve">All.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San Diego State University,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n.d.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Web. 19 June 2014.</w:t>
      </w:r>
    </w:p>
    <w:p w14:paraId="441EC6EE" w14:textId="77777777" w:rsidR="00C04B6D" w:rsidRDefault="00C04B6D">
      <w:pPr>
        <w:widowControl w:val="0"/>
        <w:spacing w:before="146" w:line="240" w:lineRule="auto"/>
        <w:ind w:right="222"/>
        <w:rPr>
          <w:rFonts w:ascii="Times New Roman" w:eastAsia="Times New Roman" w:hAnsi="Times New Roman" w:cs="Times New Roman"/>
          <w:sz w:val="20"/>
          <w:szCs w:val="20"/>
        </w:rPr>
      </w:pPr>
    </w:p>
    <w:p w14:paraId="6BC27512" w14:textId="77777777" w:rsidR="00C04B6D" w:rsidRDefault="00C04B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1220DD" w14:textId="77777777" w:rsidR="00C04B6D" w:rsidRDefault="00C04B6D"/>
    <w:sectPr w:rsidR="00C04B6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4B6D"/>
    <w:rsid w:val="00C04B6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1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afe.easia.columbia.edu/mongols/index.html" TargetMode="External"/><Relationship Id="rId5" Type="http://schemas.openxmlformats.org/officeDocument/2006/relationships/hyperlink" Target="http://afe.easia.columbia.edu/mongols/index.html" TargetMode="External"/><Relationship Id="rId6" Type="http://schemas.openxmlformats.org/officeDocument/2006/relationships/hyperlink" Target="http://afe.easia.columbia.edu/mongols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Macintosh Word</Application>
  <DocSecurity>0</DocSecurity>
  <Lines>15</Lines>
  <Paragraphs>4</Paragraphs>
  <ScaleCrop>false</ScaleCrop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2017-03-09T17:16:00Z</dcterms:created>
  <dcterms:modified xsi:type="dcterms:W3CDTF">2017-03-09T17:16:00Z</dcterms:modified>
</cp:coreProperties>
</file>