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5CC90A" w14:textId="77777777" w:rsidR="00A706D8" w:rsidRDefault="00A706D8">
      <w:pPr>
        <w:ind w:right="2121"/>
        <w:jc w:val="center"/>
      </w:pPr>
      <w:bookmarkStart w:id="0" w:name="_GoBack"/>
      <w:bookmarkEnd w:id="0"/>
    </w:p>
    <w:p w14:paraId="14995C3A" w14:textId="77777777" w:rsidR="00A706D8" w:rsidRDefault="00577498">
      <w:pPr>
        <w:ind w:left="1440" w:right="2121" w:firstLine="720"/>
        <w:jc w:val="center"/>
      </w:pPr>
      <w:r>
        <w:rPr>
          <w:rFonts w:ascii="Times New Roman" w:eastAsia="Times New Roman" w:hAnsi="Times New Roman" w:cs="Times New Roman"/>
          <w:b/>
          <w:i/>
          <w:sz w:val="24"/>
          <w:szCs w:val="24"/>
        </w:rPr>
        <w:t xml:space="preserve">What Was the Significance of </w:t>
      </w:r>
      <w:proofErr w:type="spellStart"/>
      <w:r>
        <w:rPr>
          <w:rFonts w:ascii="Times New Roman" w:eastAsia="Times New Roman" w:hAnsi="Times New Roman" w:cs="Times New Roman"/>
          <w:b/>
          <w:i/>
          <w:sz w:val="24"/>
          <w:szCs w:val="24"/>
        </w:rPr>
        <w:t>Chinggis</w:t>
      </w:r>
      <w:proofErr w:type="spellEnd"/>
      <w:r>
        <w:rPr>
          <w:rFonts w:ascii="Times New Roman" w:eastAsia="Times New Roman" w:hAnsi="Times New Roman" w:cs="Times New Roman"/>
          <w:b/>
          <w:i/>
          <w:sz w:val="24"/>
          <w:szCs w:val="24"/>
        </w:rPr>
        <w:t xml:space="preserve"> Khan?</w:t>
      </w:r>
    </w:p>
    <w:p w14:paraId="5A73DD82" w14:textId="77777777" w:rsidR="00A706D8" w:rsidRDefault="00A706D8">
      <w:pPr>
        <w:ind w:left="1440" w:right="2121" w:firstLine="720"/>
        <w:jc w:val="center"/>
      </w:pPr>
    </w:p>
    <w:p w14:paraId="2A05A629" w14:textId="77777777" w:rsidR="00A706D8" w:rsidRDefault="00577498">
      <w:pPr>
        <w:jc w:val="center"/>
      </w:pPr>
      <w:r>
        <w:rPr>
          <w:rFonts w:ascii="Times New Roman" w:eastAsia="Times New Roman" w:hAnsi="Times New Roman" w:cs="Times New Roman"/>
          <w:b/>
          <w:sz w:val="28"/>
          <w:szCs w:val="28"/>
        </w:rPr>
        <w:t>Mongol Political Organization</w:t>
      </w:r>
    </w:p>
    <w:p w14:paraId="35C435E2" w14:textId="77777777" w:rsidR="00A706D8" w:rsidRDefault="00A706D8"/>
    <w:p w14:paraId="4353E16A" w14:textId="77777777" w:rsidR="00A706D8" w:rsidRDefault="00577498">
      <w:pPr>
        <w:jc w:val="both"/>
      </w:pPr>
      <w:r>
        <w:rPr>
          <w:rFonts w:ascii="Times New Roman" w:eastAsia="Times New Roman" w:hAnsi="Times New Roman" w:cs="Times New Roman"/>
          <w:sz w:val="24"/>
          <w:szCs w:val="24"/>
        </w:rPr>
        <w:t xml:space="preserve">During the late twelfth century, </w:t>
      </w:r>
      <w:proofErr w:type="spellStart"/>
      <w:r>
        <w:rPr>
          <w:rFonts w:ascii="Times New Roman" w:eastAsia="Times New Roman" w:hAnsi="Times New Roman" w:cs="Times New Roman"/>
          <w:sz w:val="24"/>
          <w:szCs w:val="24"/>
        </w:rPr>
        <w:t>Temujin</w:t>
      </w:r>
      <w:proofErr w:type="spellEnd"/>
      <w:r>
        <w:rPr>
          <w:rFonts w:ascii="Times New Roman" w:eastAsia="Times New Roman" w:hAnsi="Times New Roman" w:cs="Times New Roman"/>
          <w:sz w:val="24"/>
          <w:szCs w:val="24"/>
        </w:rPr>
        <w:t xml:space="preserve"> made an alliance with an important Mongol clan leader. He gradually strengthened his position, sometimes by making useful alliances, often by conquering rivals for power. He eventually unified all the Mongol tribes,</w:t>
      </w:r>
      <w:r>
        <w:rPr>
          <w:rFonts w:ascii="Times New Roman" w:eastAsia="Times New Roman" w:hAnsi="Times New Roman" w:cs="Times New Roman"/>
          <w:sz w:val="24"/>
          <w:szCs w:val="24"/>
        </w:rPr>
        <w:t xml:space="preserve"> and in 1206 an assembly of Mongol leaders recognized </w:t>
      </w:r>
      <w:proofErr w:type="spellStart"/>
      <w:r>
        <w:rPr>
          <w:rFonts w:ascii="Times New Roman" w:eastAsia="Times New Roman" w:hAnsi="Times New Roman" w:cs="Times New Roman"/>
          <w:sz w:val="24"/>
          <w:szCs w:val="24"/>
        </w:rPr>
        <w:t>Temujin’s</w:t>
      </w:r>
      <w:proofErr w:type="spellEnd"/>
      <w:r>
        <w:rPr>
          <w:rFonts w:ascii="Times New Roman" w:eastAsia="Times New Roman" w:hAnsi="Times New Roman" w:cs="Times New Roman"/>
          <w:sz w:val="24"/>
          <w:szCs w:val="24"/>
        </w:rPr>
        <w:t xml:space="preserve"> supremacy by proclaiming him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 (“universal ruler”). </w:t>
      </w:r>
    </w:p>
    <w:p w14:paraId="03FB6FD6" w14:textId="77777777" w:rsidR="00A706D8" w:rsidRDefault="00A706D8">
      <w:pPr>
        <w:jc w:val="both"/>
      </w:pPr>
    </w:p>
    <w:p w14:paraId="5FFE0D6D" w14:textId="77777777" w:rsidR="00A706D8" w:rsidRDefault="00577498">
      <w:pPr>
        <w:jc w:val="both"/>
      </w:pP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Khan’s policies greatly strengthened the Mongol people. Because of his personal experiences,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 did not tr</w:t>
      </w:r>
      <w:r>
        <w:rPr>
          <w:rFonts w:ascii="Times New Roman" w:eastAsia="Times New Roman" w:hAnsi="Times New Roman" w:cs="Times New Roman"/>
          <w:sz w:val="24"/>
          <w:szCs w:val="24"/>
        </w:rPr>
        <w:t>ust the Mongols’ tribal organization. He broke up the tribes and forced men of fighting age to join new military units who no tribal connections. He chose high military and political officials not on the basis of kinship (family) or tribal status but, rath</w:t>
      </w:r>
      <w:r>
        <w:rPr>
          <w:rFonts w:ascii="Times New Roman" w:eastAsia="Times New Roman" w:hAnsi="Times New Roman" w:cs="Times New Roman"/>
          <w:sz w:val="24"/>
          <w:szCs w:val="24"/>
        </w:rPr>
        <w:t xml:space="preserve">er, because of their talents or their loyalty to him. Although he spent most of his life on horseback,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 also established a capital at Karakorum where he built a luxurious palace. As command center of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Khan’s empire, Karakorum symbolize</w:t>
      </w:r>
      <w:r>
        <w:rPr>
          <w:rFonts w:ascii="Times New Roman" w:eastAsia="Times New Roman" w:hAnsi="Times New Roman" w:cs="Times New Roman"/>
          <w:sz w:val="24"/>
          <w:szCs w:val="24"/>
        </w:rPr>
        <w:t xml:space="preserve">d the strength of the unified Mongols.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Khan’s policies created a Mongol state that was not only much stronger than any earlier union but also less troubled by conflicts between clans and tribes.</w:t>
      </w:r>
    </w:p>
    <w:p w14:paraId="305600A4" w14:textId="77777777" w:rsidR="00A706D8" w:rsidRDefault="00A706D8">
      <w:pPr>
        <w:jc w:val="both"/>
      </w:pPr>
    </w:p>
    <w:p w14:paraId="6E635896" w14:textId="77777777" w:rsidR="00A706D8" w:rsidRDefault="00A706D8"/>
    <w:p w14:paraId="744A577E" w14:textId="77777777" w:rsidR="00A706D8" w:rsidRDefault="00577498">
      <w:r>
        <w:rPr>
          <w:rFonts w:ascii="Times New Roman" w:eastAsia="Times New Roman" w:hAnsi="Times New Roman" w:cs="Times New Roman"/>
          <w:sz w:val="20"/>
          <w:szCs w:val="20"/>
        </w:rPr>
        <w:t xml:space="preserve">                          </w:t>
      </w:r>
      <w:r>
        <w:rPr>
          <w:noProof/>
        </w:rPr>
        <w:drawing>
          <wp:inline distT="0" distB="0" distL="0" distR="0" wp14:anchorId="091C0EC5" wp14:editId="146F63A7">
            <wp:extent cx="3175000" cy="3894455"/>
            <wp:effectExtent l="0" t="0" r="0" b="0"/>
            <wp:docPr id="1" name="image01.jpg" descr="http://upload.wikimedia.org/wikipedia/en/thumb/4/45/Genghis_Khan%27s_enthronement_in_1206.jpg/250px-Genghis_Khan%27s_enthronement_in_1206.jpg"/>
            <wp:cNvGraphicFramePr/>
            <a:graphic xmlns:a="http://schemas.openxmlformats.org/drawingml/2006/main">
              <a:graphicData uri="http://schemas.openxmlformats.org/drawingml/2006/picture">
                <pic:pic xmlns:pic="http://schemas.openxmlformats.org/drawingml/2006/picture">
                  <pic:nvPicPr>
                    <pic:cNvPr id="0" name="image01.jpg" descr="http://upload.wikimedia.org/wikipedia/en/thumb/4/45/Genghis_Khan%27s_enthronement_in_1206.jpg/250px-Genghis_Khan%27s_enthronement_in_1206.jpg"/>
                    <pic:cNvPicPr preferRelativeResize="0"/>
                  </pic:nvPicPr>
                  <pic:blipFill>
                    <a:blip r:embed="rId4"/>
                    <a:srcRect/>
                    <a:stretch>
                      <a:fillRect/>
                    </a:stretch>
                  </pic:blipFill>
                  <pic:spPr>
                    <a:xfrm>
                      <a:off x="0" y="0"/>
                      <a:ext cx="3175000" cy="3894455"/>
                    </a:xfrm>
                    <a:prstGeom prst="rect">
                      <a:avLst/>
                    </a:prstGeom>
                    <a:ln/>
                  </pic:spPr>
                </pic:pic>
              </a:graphicData>
            </a:graphic>
          </wp:inline>
        </w:drawing>
      </w:r>
      <w:r>
        <w:rPr>
          <w:noProof/>
        </w:rPr>
        <mc:AlternateContent>
          <mc:Choice Requires="wpg">
            <w:drawing>
              <wp:anchor distT="0" distB="0" distL="114300" distR="114300" simplePos="0" relativeHeight="251658240" behindDoc="1" locked="0" layoutInCell="0" hidden="0" allowOverlap="1" wp14:anchorId="104EA71B" wp14:editId="346D7B72">
                <wp:simplePos x="0" y="0"/>
                <wp:positionH relativeFrom="margin">
                  <wp:posOffset>4330700</wp:posOffset>
                </wp:positionH>
                <wp:positionV relativeFrom="paragraph">
                  <wp:posOffset>76200</wp:posOffset>
                </wp:positionV>
                <wp:extent cx="2400300" cy="26289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145850" y="2465550"/>
                          <a:ext cx="2400300" cy="2628899"/>
                        </a:xfrm>
                        <a:prstGeom prst="rect">
                          <a:avLst/>
                        </a:prstGeom>
                        <a:noFill/>
                        <a:ln>
                          <a:noFill/>
                        </a:ln>
                      </wps:spPr>
                      <wps:txbx>
                        <w:txbxContent>
                          <w:p w14:paraId="5B277B30" w14:textId="77777777" w:rsidR="00A706D8" w:rsidRDefault="00A706D8">
                            <w:pPr>
                              <w:textDirection w:val="btLr"/>
                            </w:pPr>
                          </w:p>
                          <w:p w14:paraId="14ADCC30" w14:textId="77777777" w:rsidR="00A706D8" w:rsidRDefault="00A706D8">
                            <w:pPr>
                              <w:textDirection w:val="btLr"/>
                            </w:pPr>
                          </w:p>
                          <w:p w14:paraId="6A7F088E" w14:textId="77777777" w:rsidR="00A706D8" w:rsidRDefault="00A706D8">
                            <w:pPr>
                              <w:textDirection w:val="btLr"/>
                            </w:pPr>
                          </w:p>
                          <w:p w14:paraId="2678157E" w14:textId="77777777" w:rsidR="00A706D8" w:rsidRDefault="00A706D8">
                            <w:pPr>
                              <w:textDirection w:val="btLr"/>
                            </w:pPr>
                          </w:p>
                          <w:p w14:paraId="67DD3772" w14:textId="77777777" w:rsidR="00A706D8" w:rsidRDefault="00A706D8">
                            <w:pPr>
                              <w:textDirection w:val="btLr"/>
                            </w:pPr>
                          </w:p>
                          <w:p w14:paraId="2CA504DB" w14:textId="77777777" w:rsidR="00A706D8" w:rsidRDefault="00577498">
                            <w:pPr>
                              <w:jc w:val="both"/>
                              <w:textDirection w:val="btLr"/>
                            </w:pPr>
                            <w:r>
                              <w:rPr>
                                <w:rFonts w:ascii="Times New Roman" w:eastAsia="Times New Roman" w:hAnsi="Times New Roman" w:cs="Times New Roman"/>
                                <w:b/>
                                <w:sz w:val="24"/>
                              </w:rPr>
                              <w:t>A 15</w:t>
                            </w:r>
                            <w:r>
                              <w:rPr>
                                <w:rFonts w:ascii="Times New Roman" w:eastAsia="Times New Roman" w:hAnsi="Times New Roman" w:cs="Times New Roman"/>
                                <w:b/>
                                <w:sz w:val="24"/>
                                <w:vertAlign w:val="superscript"/>
                              </w:rPr>
                              <w:t>th</w:t>
                            </w:r>
                            <w:r>
                              <w:rPr>
                                <w:rFonts w:ascii="Times New Roman" w:eastAsia="Times New Roman" w:hAnsi="Times New Roman" w:cs="Times New Roman"/>
                                <w:b/>
                                <w:sz w:val="24"/>
                              </w:rPr>
                              <w:t xml:space="preserve"> century </w:t>
                            </w:r>
                            <w:r>
                              <w:rPr>
                                <w:rFonts w:ascii="Times New Roman" w:eastAsia="Times New Roman" w:hAnsi="Times New Roman" w:cs="Times New Roman"/>
                                <w:b/>
                                <w:sz w:val="24"/>
                              </w:rPr>
                              <w:t xml:space="preserve">illustration that shows </w:t>
                            </w:r>
                            <w:proofErr w:type="spellStart"/>
                            <w:r>
                              <w:rPr>
                                <w:rFonts w:ascii="Times New Roman" w:eastAsia="Times New Roman" w:hAnsi="Times New Roman" w:cs="Times New Roman"/>
                                <w:b/>
                                <w:sz w:val="24"/>
                              </w:rPr>
                              <w:t>Temujin</w:t>
                            </w:r>
                            <w:proofErr w:type="spellEnd"/>
                            <w:r>
                              <w:rPr>
                                <w:rFonts w:ascii="Times New Roman" w:eastAsia="Times New Roman" w:hAnsi="Times New Roman" w:cs="Times New Roman"/>
                                <w:b/>
                                <w:sz w:val="24"/>
                              </w:rPr>
                              <w:t xml:space="preserve"> in 1206 when he was proclaimed </w:t>
                            </w:r>
                            <w:proofErr w:type="spellStart"/>
                            <w:r>
                              <w:rPr>
                                <w:rFonts w:ascii="Times New Roman" w:eastAsia="Times New Roman" w:hAnsi="Times New Roman" w:cs="Times New Roman"/>
                                <w:b/>
                                <w:sz w:val="24"/>
                              </w:rPr>
                              <w:t>Chinggis</w:t>
                            </w:r>
                            <w:proofErr w:type="spellEnd"/>
                            <w:r>
                              <w:rPr>
                                <w:rFonts w:ascii="Times New Roman" w:eastAsia="Times New Roman" w:hAnsi="Times New Roman" w:cs="Times New Roman"/>
                                <w:b/>
                                <w:sz w:val="24"/>
                              </w:rPr>
                              <w:t xml:space="preserve"> Khan: ruler of all the Mongols.</w:t>
                            </w:r>
                          </w:p>
                          <w:p w14:paraId="51B80360" w14:textId="77777777" w:rsidR="00A706D8" w:rsidRDefault="00A706D8">
                            <w:pPr>
                              <w:textDirection w:val="btLr"/>
                            </w:pPr>
                          </w:p>
                          <w:p w14:paraId="1B664E19" w14:textId="77777777" w:rsidR="00A706D8" w:rsidRDefault="00A706D8">
                            <w:pPr>
                              <w:textDirection w:val="btLr"/>
                            </w:pP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4330700</wp:posOffset>
                </wp:positionH>
                <wp:positionV relativeFrom="paragraph">
                  <wp:posOffset>76200</wp:posOffset>
                </wp:positionV>
                <wp:extent cx="2400300" cy="26289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2400300" cy="2628900"/>
                        </a:xfrm>
                        <a:prstGeom prst="rect"/>
                        <a:ln/>
                      </pic:spPr>
                    </pic:pic>
                  </a:graphicData>
                </a:graphic>
              </wp:anchor>
            </w:drawing>
          </mc:Fallback>
        </mc:AlternateContent>
      </w:r>
    </w:p>
    <w:p w14:paraId="630B7748" w14:textId="77777777" w:rsidR="00A706D8" w:rsidRDefault="00A706D8"/>
    <w:p w14:paraId="49EBDE65" w14:textId="77777777" w:rsidR="00A706D8" w:rsidRDefault="00A706D8"/>
    <w:p w14:paraId="78BFAF57" w14:textId="77777777" w:rsidR="00A706D8" w:rsidRDefault="00A706D8"/>
    <w:p w14:paraId="6CB696F6" w14:textId="77777777" w:rsidR="00A706D8" w:rsidRDefault="00A706D8"/>
    <w:p w14:paraId="33CA4D09" w14:textId="77777777" w:rsidR="00A706D8" w:rsidRDefault="00A706D8"/>
    <w:p w14:paraId="72FA1ADF" w14:textId="77777777" w:rsidR="00A706D8" w:rsidRDefault="00577498">
      <w:pPr>
        <w:ind w:left="720" w:hanging="720"/>
      </w:pPr>
      <w:r>
        <w:rPr>
          <w:rFonts w:ascii="Times New Roman" w:eastAsia="Times New Roman" w:hAnsi="Times New Roman" w:cs="Times New Roman"/>
          <w:sz w:val="20"/>
          <w:szCs w:val="20"/>
        </w:rPr>
        <w:t xml:space="preserve">Al-din, Rashid.  </w:t>
      </w:r>
      <w:proofErr w:type="spellStart"/>
      <w:r>
        <w:rPr>
          <w:rFonts w:ascii="Times New Roman" w:eastAsia="Times New Roman" w:hAnsi="Times New Roman" w:cs="Times New Roman"/>
          <w:sz w:val="20"/>
          <w:szCs w:val="20"/>
        </w:rPr>
        <w:t>Temujin</w:t>
      </w:r>
      <w:proofErr w:type="spellEnd"/>
      <w:r>
        <w:rPr>
          <w:rFonts w:ascii="Times New Roman" w:eastAsia="Times New Roman" w:hAnsi="Times New Roman" w:cs="Times New Roman"/>
          <w:sz w:val="20"/>
          <w:szCs w:val="20"/>
        </w:rPr>
        <w:t xml:space="preserve"> Proclaimed Genghis with His Sons. 1206. Wikipedia. Web. 24 July 2014. </w:t>
      </w:r>
      <w:hyperlink r:id="rId7" w:anchor="mediaviewer/%20File:Genghis_Khan%27s_enthronement_in_1206.jpg">
        <w:r>
          <w:rPr>
            <w:rFonts w:ascii="Times New Roman" w:eastAsia="Times New Roman" w:hAnsi="Times New Roman" w:cs="Times New Roman"/>
            <w:color w:val="0000FF"/>
            <w:sz w:val="20"/>
            <w:szCs w:val="20"/>
            <w:u w:val="single"/>
          </w:rPr>
          <w:t xml:space="preserve">http://en.wikipedia.org/wiki/Genghis_Khan - </w:t>
        </w:r>
        <w:proofErr w:type="spellStart"/>
        <w:r>
          <w:rPr>
            <w:rFonts w:ascii="Times New Roman" w:eastAsia="Times New Roman" w:hAnsi="Times New Roman" w:cs="Times New Roman"/>
            <w:color w:val="0000FF"/>
            <w:sz w:val="20"/>
            <w:szCs w:val="20"/>
            <w:u w:val="single"/>
          </w:rPr>
          <w:t>mediaviewer</w:t>
        </w:r>
        <w:proofErr w:type="spellEnd"/>
        <w:r>
          <w:rPr>
            <w:rFonts w:ascii="Times New Roman" w:eastAsia="Times New Roman" w:hAnsi="Times New Roman" w:cs="Times New Roman"/>
            <w:color w:val="0000FF"/>
            <w:sz w:val="20"/>
            <w:szCs w:val="20"/>
            <w:u w:val="single"/>
          </w:rPr>
          <w:t>/ File:Genghis_Khan%27s_enthronement_in_1206.jpg</w:t>
        </w:r>
      </w:hyperlink>
      <w:hyperlink r:id="rId8" w:anchor="mediaviewer/%20File:Genghis_Khan%27s_enthronement_in_1206.jpg"/>
    </w:p>
    <w:p w14:paraId="7FE5DD96" w14:textId="77777777" w:rsidR="00A706D8" w:rsidRDefault="00577498">
      <w:r>
        <w:rPr>
          <w:rFonts w:ascii="Times New Roman" w:eastAsia="Times New Roman" w:hAnsi="Times New Roman" w:cs="Times New Roman"/>
          <w:sz w:val="20"/>
          <w:szCs w:val="20"/>
        </w:rPr>
        <w:t xml:space="preserve">Bentley, Jerry H., and Herbert F. Ziegler. </w:t>
      </w:r>
      <w:r>
        <w:rPr>
          <w:rFonts w:ascii="Times New Roman" w:eastAsia="Times New Roman" w:hAnsi="Times New Roman" w:cs="Times New Roman"/>
          <w:i/>
          <w:sz w:val="20"/>
          <w:szCs w:val="20"/>
        </w:rPr>
        <w:t>Traditions &amp; Encounters: A Global Perspective on the Past</w:t>
      </w:r>
      <w:r>
        <w:rPr>
          <w:rFonts w:ascii="Times New Roman" w:eastAsia="Times New Roman" w:hAnsi="Times New Roman" w:cs="Times New Roman"/>
          <w:sz w:val="20"/>
          <w:szCs w:val="20"/>
        </w:rPr>
        <w:t xml:space="preserve">. 3rd ed. New York: McGraw-   </w:t>
      </w:r>
    </w:p>
    <w:p w14:paraId="3072B802" w14:textId="77777777" w:rsidR="00A706D8" w:rsidRDefault="00577498">
      <w:r>
        <w:rPr>
          <w:rFonts w:ascii="Times New Roman" w:eastAsia="Times New Roman" w:hAnsi="Times New Roman" w:cs="Times New Roman"/>
          <w:sz w:val="20"/>
          <w:szCs w:val="20"/>
        </w:rPr>
        <w:tab/>
        <w:t xml:space="preserve">Hill, 2006. Print. </w:t>
      </w:r>
    </w:p>
    <w:p w14:paraId="3C09E996" w14:textId="77777777" w:rsidR="00A706D8" w:rsidRDefault="00577498">
      <w:pPr>
        <w:widowControl/>
        <w:jc w:val="center"/>
      </w:pPr>
      <w:r>
        <w:rPr>
          <w:rFonts w:ascii="Times New Roman" w:eastAsia="Times New Roman" w:hAnsi="Times New Roman" w:cs="Times New Roman"/>
          <w:b/>
          <w:i/>
          <w:sz w:val="24"/>
          <w:szCs w:val="24"/>
        </w:rPr>
        <w:t>Wh</w:t>
      </w:r>
      <w:r>
        <w:rPr>
          <w:rFonts w:ascii="Times New Roman" w:eastAsia="Times New Roman" w:hAnsi="Times New Roman" w:cs="Times New Roman"/>
          <w:b/>
          <w:i/>
          <w:sz w:val="24"/>
          <w:szCs w:val="24"/>
        </w:rPr>
        <w:t xml:space="preserve">at Was the Significance of </w:t>
      </w:r>
      <w:proofErr w:type="spellStart"/>
      <w:r>
        <w:rPr>
          <w:rFonts w:ascii="Times New Roman" w:eastAsia="Times New Roman" w:hAnsi="Times New Roman" w:cs="Times New Roman"/>
          <w:b/>
          <w:i/>
          <w:sz w:val="24"/>
          <w:szCs w:val="24"/>
        </w:rPr>
        <w:t>Chinggis</w:t>
      </w:r>
      <w:proofErr w:type="spellEnd"/>
      <w:r>
        <w:rPr>
          <w:rFonts w:ascii="Times New Roman" w:eastAsia="Times New Roman" w:hAnsi="Times New Roman" w:cs="Times New Roman"/>
          <w:b/>
          <w:i/>
          <w:sz w:val="24"/>
          <w:szCs w:val="24"/>
        </w:rPr>
        <w:t xml:space="preserve"> Khan?</w:t>
      </w:r>
    </w:p>
    <w:p w14:paraId="6352F68F" w14:textId="77777777" w:rsidR="00A706D8" w:rsidRDefault="00A706D8">
      <w:pPr>
        <w:widowControl/>
        <w:jc w:val="center"/>
      </w:pPr>
    </w:p>
    <w:p w14:paraId="00C9A857" w14:textId="77777777" w:rsidR="00A706D8" w:rsidRDefault="00577498">
      <w:pPr>
        <w:jc w:val="center"/>
      </w:pPr>
      <w:r>
        <w:rPr>
          <w:rFonts w:ascii="Times New Roman" w:eastAsia="Times New Roman" w:hAnsi="Times New Roman" w:cs="Times New Roman"/>
          <w:b/>
          <w:sz w:val="28"/>
          <w:szCs w:val="28"/>
        </w:rPr>
        <w:t>Mongol Army</w:t>
      </w:r>
    </w:p>
    <w:p w14:paraId="534BC3A8" w14:textId="77777777" w:rsidR="00A706D8" w:rsidRDefault="00A706D8"/>
    <w:p w14:paraId="1C9DEAC3" w14:textId="77777777" w:rsidR="00A706D8" w:rsidRDefault="00577498">
      <w:pPr>
        <w:spacing w:before="120"/>
        <w:ind w:right="161"/>
        <w:jc w:val="both"/>
      </w:pPr>
      <w:r>
        <w:rPr>
          <w:rFonts w:ascii="Times New Roman" w:eastAsia="Times New Roman" w:hAnsi="Times New Roman" w:cs="Times New Roman"/>
          <w:sz w:val="24"/>
          <w:szCs w:val="24"/>
        </w:rPr>
        <w:t xml:space="preserve">The most important institution of the Mongol state was the army. In the thirteenth century the Mongol population was about one million people – less than 1 percent of China’s numbers. During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Khan’s life, his army numbered only 100,000 to 125,000 M</w:t>
      </w:r>
      <w:r>
        <w:rPr>
          <w:rFonts w:ascii="Times New Roman" w:eastAsia="Times New Roman" w:hAnsi="Times New Roman" w:cs="Times New Roman"/>
          <w:sz w:val="24"/>
          <w:szCs w:val="24"/>
        </w:rPr>
        <w:t>ongols. How was it possible for so few people to conquer so much land?</w:t>
      </w:r>
    </w:p>
    <w:p w14:paraId="7143FAE7" w14:textId="77777777" w:rsidR="00A706D8" w:rsidRDefault="00577498">
      <w:pPr>
        <w:spacing w:before="120"/>
        <w:ind w:right="161"/>
        <w:jc w:val="both"/>
      </w:pPr>
      <w:r>
        <w:rPr>
          <w:rFonts w:ascii="Times New Roman" w:eastAsia="Times New Roman" w:hAnsi="Times New Roman" w:cs="Times New Roman"/>
          <w:sz w:val="24"/>
          <w:szCs w:val="24"/>
        </w:rPr>
        <w:t xml:space="preserve">All Mongols were fighters, but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made a reorganized army the core of the society. Under him and his successors, the Mongol army had the following characteristics, many designed b</w:t>
      </w:r>
      <w:r>
        <w:rPr>
          <w:rFonts w:ascii="Times New Roman" w:eastAsia="Times New Roman" w:hAnsi="Times New Roman" w:cs="Times New Roman"/>
          <w:sz w:val="24"/>
          <w:szCs w:val="24"/>
        </w:rPr>
        <w:t xml:space="preserve">y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himself:</w:t>
      </w:r>
    </w:p>
    <w:p w14:paraId="57FD555F" w14:textId="77777777" w:rsidR="00A706D8" w:rsidRDefault="00577498">
      <w:pPr>
        <w:spacing w:before="138"/>
        <w:ind w:left="860"/>
      </w:pPr>
      <w:r>
        <w:rPr>
          <w:rFonts w:ascii="Times New Roman" w:eastAsia="Times New Roman" w:hAnsi="Times New Roman" w:cs="Times New Roman"/>
          <w:sz w:val="24"/>
          <w:szCs w:val="24"/>
        </w:rPr>
        <w:t>All males 15-70 served in the army, all as cavalry (soldiers on horseback).</w:t>
      </w:r>
    </w:p>
    <w:p w14:paraId="2CC0F541" w14:textId="77777777" w:rsidR="00A706D8" w:rsidRDefault="00577498">
      <w:pPr>
        <w:spacing w:before="148"/>
        <w:ind w:left="860" w:right="307"/>
      </w:pPr>
      <w:r>
        <w:rPr>
          <w:rFonts w:ascii="Times New Roman" w:eastAsia="Times New Roman" w:hAnsi="Times New Roman" w:cs="Times New Roman"/>
          <w:sz w:val="24"/>
          <w:szCs w:val="24"/>
        </w:rPr>
        <w:t xml:space="preserve">The army’s 95 units of 10,000 soldiers were subdivided into units of 1,000, 100, and 10. Members of different tribes were mixed together in units of every size </w:t>
      </w:r>
      <w:r>
        <w:rPr>
          <w:rFonts w:ascii="Times New Roman" w:eastAsia="Times New Roman" w:hAnsi="Times New Roman" w:cs="Times New Roman"/>
          <w:sz w:val="24"/>
          <w:szCs w:val="24"/>
        </w:rPr>
        <w:t xml:space="preserve">to ensure loyalty to the army above loyalty to the tribe. </w:t>
      </w:r>
    </w:p>
    <w:p w14:paraId="018D8CFE" w14:textId="77777777" w:rsidR="00A706D8" w:rsidRDefault="00577498">
      <w:pPr>
        <w:spacing w:before="138"/>
        <w:ind w:left="860"/>
      </w:pPr>
      <w:r>
        <w:rPr>
          <w:rFonts w:ascii="Times New Roman" w:eastAsia="Times New Roman" w:hAnsi="Times New Roman" w:cs="Times New Roman"/>
          <w:sz w:val="24"/>
          <w:szCs w:val="24"/>
        </w:rPr>
        <w:t>Absolute obedience to orders from superiors/officers was enforced.</w:t>
      </w:r>
    </w:p>
    <w:p w14:paraId="2E669F9A" w14:textId="77777777" w:rsidR="00A706D8" w:rsidRDefault="00577498">
      <w:pPr>
        <w:spacing w:before="146"/>
        <w:ind w:left="860" w:right="222"/>
      </w:pPr>
      <w:r>
        <w:rPr>
          <w:rFonts w:ascii="Times New Roman" w:eastAsia="Times New Roman" w:hAnsi="Times New Roman" w:cs="Times New Roman"/>
          <w:sz w:val="24"/>
          <w:szCs w:val="24"/>
        </w:rPr>
        <w:t xml:space="preserve">No one in the army was paid, though all shared in stolen goods. All contributed to a fund to take care of those too old, sick, or </w:t>
      </w:r>
      <w:r>
        <w:rPr>
          <w:rFonts w:ascii="Times New Roman" w:eastAsia="Times New Roman" w:hAnsi="Times New Roman" w:cs="Times New Roman"/>
          <w:sz w:val="24"/>
          <w:szCs w:val="24"/>
        </w:rPr>
        <w:t>hurt to fight.</w:t>
      </w:r>
    </w:p>
    <w:p w14:paraId="32059AAF" w14:textId="77777777" w:rsidR="00A706D8" w:rsidRDefault="00577498">
      <w:pPr>
        <w:spacing w:before="146"/>
        <w:ind w:left="860" w:right="222"/>
      </w:pPr>
      <w:r>
        <w:rPr>
          <w:rFonts w:ascii="Times New Roman" w:eastAsia="Times New Roman" w:hAnsi="Times New Roman" w:cs="Times New Roman"/>
          <w:sz w:val="24"/>
          <w:szCs w:val="24"/>
        </w:rPr>
        <w:t>During three months every year, large-scale hunting expeditions served as military training.</w:t>
      </w:r>
    </w:p>
    <w:p w14:paraId="1C0BF259" w14:textId="77777777" w:rsidR="00A706D8" w:rsidRDefault="00577498">
      <w:pPr>
        <w:spacing w:before="146"/>
        <w:ind w:left="860" w:right="222"/>
      </w:pPr>
      <w:r>
        <w:rPr>
          <w:rFonts w:ascii="Times New Roman" w:eastAsia="Times New Roman" w:hAnsi="Times New Roman" w:cs="Times New Roman"/>
          <w:sz w:val="24"/>
          <w:szCs w:val="24"/>
        </w:rPr>
        <w:t>Cavalry troops had to supply their own bows and other military equipment, which had to meet officers’ standards.</w:t>
      </w:r>
    </w:p>
    <w:p w14:paraId="115CF619" w14:textId="77777777" w:rsidR="00A706D8" w:rsidRDefault="00A706D8">
      <w:pPr>
        <w:ind w:right="222"/>
      </w:pPr>
    </w:p>
    <w:p w14:paraId="3659C9ED" w14:textId="77777777" w:rsidR="00A706D8" w:rsidRDefault="00577498">
      <w:pPr>
        <w:ind w:left="840" w:right="222"/>
      </w:pPr>
      <w:r>
        <w:rPr>
          <w:rFonts w:ascii="Times New Roman" w:eastAsia="Times New Roman" w:hAnsi="Times New Roman" w:cs="Times New Roman"/>
          <w:sz w:val="24"/>
          <w:szCs w:val="24"/>
        </w:rPr>
        <w:t>Gathering information had high pri</w:t>
      </w:r>
      <w:r>
        <w:rPr>
          <w:rFonts w:ascii="Times New Roman" w:eastAsia="Times New Roman" w:hAnsi="Times New Roman" w:cs="Times New Roman"/>
          <w:sz w:val="24"/>
          <w:szCs w:val="24"/>
        </w:rPr>
        <w:t>ority. Scouts/spies were sent out, information from locals was gathered, and traveling merchants were rewarded for information.</w:t>
      </w:r>
    </w:p>
    <w:p w14:paraId="2DA46B11" w14:textId="77777777" w:rsidR="00A706D8" w:rsidRDefault="00577498">
      <w:pPr>
        <w:spacing w:before="146"/>
        <w:ind w:left="840" w:right="307" w:firstLine="20"/>
      </w:pPr>
      <w:r>
        <w:rPr>
          <w:rFonts w:ascii="Times New Roman" w:eastAsia="Times New Roman" w:hAnsi="Times New Roman" w:cs="Times New Roman"/>
          <w:sz w:val="24"/>
          <w:szCs w:val="24"/>
        </w:rPr>
        <w:t>Foreign experts and advisors were used, notably Chinese and Persian engineers skilled at making and using siege weapons such as catapults and battering rams.</w:t>
      </w:r>
    </w:p>
    <w:p w14:paraId="17AC44CB" w14:textId="77777777" w:rsidR="00A706D8" w:rsidRDefault="00A706D8"/>
    <w:p w14:paraId="46D7DC83" w14:textId="77777777" w:rsidR="00A706D8" w:rsidRDefault="00A706D8"/>
    <w:p w14:paraId="62337357" w14:textId="77777777" w:rsidR="00A706D8" w:rsidRDefault="00577498">
      <w:pPr>
        <w:widowControl/>
      </w:pPr>
      <w:r>
        <w:rPr>
          <w:noProof/>
        </w:rPr>
        <w:drawing>
          <wp:inline distT="0" distB="0" distL="0" distR="0" wp14:anchorId="67258693" wp14:editId="25A89E27">
            <wp:extent cx="3174419" cy="1944975"/>
            <wp:effectExtent l="0" t="0" r="0" b="0"/>
            <wp:docPr id="3" name="image06.jpg" descr="http://upload.wikimedia.org/wikipedia/commons/thumb/c/c0/Bataille_entre_mongols_%26_chinois_%281211%29.jpeg/1024px-Bataille_entre_mongols_%26_chinois_%281211%29.jpeg"/>
            <wp:cNvGraphicFramePr/>
            <a:graphic xmlns:a="http://schemas.openxmlformats.org/drawingml/2006/main">
              <a:graphicData uri="http://schemas.openxmlformats.org/drawingml/2006/picture">
                <pic:pic xmlns:pic="http://schemas.openxmlformats.org/drawingml/2006/picture">
                  <pic:nvPicPr>
                    <pic:cNvPr id="0" name="image06.jpg" descr="http://upload.wikimedia.org/wikipedia/commons/thumb/c/c0/Bataille_entre_mongols_%26_chinois_%281211%29.jpeg/1024px-Bataille_entre_mongols_%26_chinois_%281211%29.jpeg"/>
                    <pic:cNvPicPr preferRelativeResize="0"/>
                  </pic:nvPicPr>
                  <pic:blipFill>
                    <a:blip r:embed="rId9"/>
                    <a:srcRect/>
                    <a:stretch>
                      <a:fillRect/>
                    </a:stretch>
                  </pic:blipFill>
                  <pic:spPr>
                    <a:xfrm>
                      <a:off x="0" y="0"/>
                      <a:ext cx="3174419" cy="1944975"/>
                    </a:xfrm>
                    <a:prstGeom prst="rect">
                      <a:avLst/>
                    </a:prstGeom>
                    <a:ln/>
                  </pic:spPr>
                </pic:pic>
              </a:graphicData>
            </a:graphic>
          </wp:inline>
        </w:drawing>
      </w:r>
      <w:r>
        <w:rPr>
          <w:rFonts w:ascii="Times New Roman" w:eastAsia="Times New Roman" w:hAnsi="Times New Roman" w:cs="Times New Roman"/>
          <w:sz w:val="20"/>
          <w:szCs w:val="20"/>
        </w:rPr>
        <w:t xml:space="preserve"> </w:t>
      </w:r>
      <w:r>
        <w:rPr>
          <w:noProof/>
        </w:rPr>
        <mc:AlternateContent>
          <mc:Choice Requires="wpg">
            <w:drawing>
              <wp:anchor distT="0" distB="0" distL="114300" distR="114300" simplePos="0" relativeHeight="251659264" behindDoc="1" locked="0" layoutInCell="0" hidden="0" allowOverlap="1" wp14:anchorId="50C81575" wp14:editId="26EC1ACC">
                <wp:simplePos x="0" y="0"/>
                <wp:positionH relativeFrom="margin">
                  <wp:posOffset>3530600</wp:posOffset>
                </wp:positionH>
                <wp:positionV relativeFrom="paragraph">
                  <wp:posOffset>50800</wp:posOffset>
                </wp:positionV>
                <wp:extent cx="3086100" cy="194310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802950" y="2808450"/>
                          <a:ext cx="3086099" cy="1943100"/>
                        </a:xfrm>
                        <a:prstGeom prst="rect">
                          <a:avLst/>
                        </a:prstGeom>
                        <a:noFill/>
                        <a:ln>
                          <a:noFill/>
                        </a:ln>
                      </wps:spPr>
                      <wps:txbx>
                        <w:txbxContent>
                          <w:p w14:paraId="1EE25CC3" w14:textId="77777777" w:rsidR="00A706D8" w:rsidRDefault="00577498">
                            <w:pPr>
                              <w:textDirection w:val="btLr"/>
                            </w:pPr>
                            <w:r>
                              <w:rPr>
                                <w:rFonts w:ascii="Times New Roman" w:eastAsia="Times New Roman" w:hAnsi="Times New Roman" w:cs="Times New Roman"/>
                                <w:b/>
                                <w:sz w:val="24"/>
                              </w:rPr>
                              <w:t>This illustration shows a battle between Mongol warriors and the Chinese in 1211. Mongols g</w:t>
                            </w:r>
                            <w:r>
                              <w:rPr>
                                <w:rFonts w:ascii="Times New Roman" w:eastAsia="Times New Roman" w:hAnsi="Times New Roman" w:cs="Times New Roman"/>
                                <w:b/>
                                <w:sz w:val="24"/>
                              </w:rPr>
                              <w:t xml:space="preserve">rew up riding horses and were among the most mobile forces, sometimes traveling more than 62 miles per day to surprise an enemy. </w:t>
                            </w:r>
                          </w:p>
                        </w:txbxContent>
                      </wps:txbx>
                      <wps:bodyPr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0" locked="0" relativeHeight="0" simplePos="0">
                <wp:simplePos x="0" y="0"/>
                <wp:positionH relativeFrom="margin">
                  <wp:posOffset>3530600</wp:posOffset>
                </wp:positionH>
                <wp:positionV relativeFrom="paragraph">
                  <wp:posOffset>50800</wp:posOffset>
                </wp:positionV>
                <wp:extent cx="3086100" cy="1943100"/>
                <wp:effectExtent b="0" l="0" r="0" t="0"/>
                <wp:wrapSquare wrapText="bothSides" distB="0" distT="0" distL="114300" distR="114300"/>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3086100" cy="1943100"/>
                        </a:xfrm>
                        <a:prstGeom prst="rect"/>
                        <a:ln/>
                      </pic:spPr>
                    </pic:pic>
                  </a:graphicData>
                </a:graphic>
              </wp:anchor>
            </w:drawing>
          </mc:Fallback>
        </mc:AlternateContent>
      </w:r>
    </w:p>
    <w:p w14:paraId="6ADCC411" w14:textId="77777777" w:rsidR="00A706D8" w:rsidRDefault="00A706D8"/>
    <w:p w14:paraId="325ABCDC" w14:textId="77777777" w:rsidR="00A706D8" w:rsidRDefault="00A706D8"/>
    <w:p w14:paraId="5E0C00FD" w14:textId="77777777" w:rsidR="00A706D8" w:rsidRDefault="00A706D8"/>
    <w:p w14:paraId="0D8EC52D" w14:textId="77777777" w:rsidR="00A706D8" w:rsidRDefault="00577498">
      <w:pPr>
        <w:ind w:left="720" w:hanging="720"/>
      </w:pPr>
      <w:r>
        <w:rPr>
          <w:rFonts w:ascii="Times New Roman" w:eastAsia="Times New Roman" w:hAnsi="Times New Roman" w:cs="Times New Roman"/>
          <w:sz w:val="20"/>
          <w:szCs w:val="20"/>
          <w:highlight w:val="white"/>
        </w:rPr>
        <w:t>Al-</w:t>
      </w:r>
      <w:proofErr w:type="spellStart"/>
      <w:r>
        <w:rPr>
          <w:rFonts w:ascii="Times New Roman" w:eastAsia="Times New Roman" w:hAnsi="Times New Roman" w:cs="Times New Roman"/>
          <w:sz w:val="20"/>
          <w:szCs w:val="20"/>
          <w:highlight w:val="white"/>
        </w:rPr>
        <w:t>Vâhidî</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Sayf</w:t>
      </w:r>
      <w:proofErr w:type="spellEnd"/>
      <w:r>
        <w:rPr>
          <w:rFonts w:ascii="Times New Roman" w:eastAsia="Times New Roman" w:hAnsi="Times New Roman" w:cs="Times New Roman"/>
          <w:sz w:val="20"/>
          <w:szCs w:val="20"/>
          <w:highlight w:val="white"/>
        </w:rPr>
        <w:t xml:space="preserve">. Battle between Mongols &amp; Chinese. 1211. Wikimedia Commons. Web. 30 July 2014. </w:t>
      </w:r>
      <w:hyperlink r:id="rId11">
        <w:r>
          <w:rPr>
            <w:rFonts w:ascii="Times New Roman" w:eastAsia="Times New Roman" w:hAnsi="Times New Roman" w:cs="Times New Roman"/>
            <w:sz w:val="20"/>
            <w:szCs w:val="20"/>
            <w:highlight w:val="white"/>
            <w:u w:val="single"/>
          </w:rPr>
          <w:t>http/::</w:t>
        </w:r>
        <w:proofErr w:type="spellStart"/>
        <w:r>
          <w:rPr>
            <w:rFonts w:ascii="Times New Roman" w:eastAsia="Times New Roman" w:hAnsi="Times New Roman" w:cs="Times New Roman"/>
            <w:sz w:val="20"/>
            <w:szCs w:val="20"/>
            <w:highlight w:val="white"/>
            <w:u w:val="single"/>
          </w:rPr>
          <w:t>commons.wikimedia.org:wiki</w:t>
        </w:r>
        <w:proofErr w:type="spellEnd"/>
        <w:r>
          <w:rPr>
            <w:rFonts w:ascii="Times New Roman" w:eastAsia="Times New Roman" w:hAnsi="Times New Roman" w:cs="Times New Roman"/>
            <w:sz w:val="20"/>
            <w:szCs w:val="20"/>
            <w:highlight w:val="white"/>
            <w:u w:val="single"/>
          </w:rPr>
          <w:t>: File/Bataille_entre_mongols_%2526_chinois_(1211).jpeg</w:t>
        </w:r>
      </w:hyperlink>
      <w:hyperlink r:id="rId12"/>
    </w:p>
    <w:p w14:paraId="392F0BF7" w14:textId="77777777" w:rsidR="00A706D8" w:rsidRDefault="00577498">
      <w:r>
        <w:rPr>
          <w:rFonts w:ascii="Times New Roman" w:eastAsia="Times New Roman" w:hAnsi="Times New Roman" w:cs="Times New Roman"/>
          <w:sz w:val="20"/>
          <w:szCs w:val="20"/>
        </w:rPr>
        <w:t xml:space="preserve">Bentley, Jerry H., and Herbert F. Ziegler. </w:t>
      </w:r>
      <w:r>
        <w:rPr>
          <w:rFonts w:ascii="Times New Roman" w:eastAsia="Times New Roman" w:hAnsi="Times New Roman" w:cs="Times New Roman"/>
          <w:i/>
          <w:sz w:val="20"/>
          <w:szCs w:val="20"/>
        </w:rPr>
        <w:t>Traditions &amp; Encounters: A Global Perspective on the Past</w:t>
      </w:r>
      <w:r>
        <w:rPr>
          <w:rFonts w:ascii="Times New Roman" w:eastAsia="Times New Roman" w:hAnsi="Times New Roman" w:cs="Times New Roman"/>
          <w:sz w:val="20"/>
          <w:szCs w:val="20"/>
        </w:rPr>
        <w:t xml:space="preserve">. 3rd ed. New York: McGraw-   </w:t>
      </w:r>
    </w:p>
    <w:p w14:paraId="5CEADA8C" w14:textId="77777777" w:rsidR="00A706D8" w:rsidRDefault="00577498">
      <w:r>
        <w:rPr>
          <w:rFonts w:ascii="Times New Roman" w:eastAsia="Times New Roman" w:hAnsi="Times New Roman" w:cs="Times New Roman"/>
          <w:sz w:val="20"/>
          <w:szCs w:val="20"/>
        </w:rPr>
        <w:tab/>
        <w:t>Hill, 2006. Print.</w:t>
      </w:r>
    </w:p>
    <w:p w14:paraId="38CF0234" w14:textId="77777777" w:rsidR="00A706D8" w:rsidRDefault="00577498">
      <w:r>
        <w:rPr>
          <w:rFonts w:ascii="Times New Roman" w:eastAsia="Times New Roman" w:hAnsi="Times New Roman" w:cs="Times New Roman"/>
          <w:sz w:val="20"/>
          <w:szCs w:val="20"/>
          <w:highlight w:val="white"/>
        </w:rPr>
        <w:t>National Center for History in the Schools at UCLA. "</w:t>
      </w:r>
      <w:r>
        <w:rPr>
          <w:rFonts w:ascii="Times New Roman" w:eastAsia="Times New Roman" w:hAnsi="Times New Roman" w:cs="Times New Roman"/>
          <w:sz w:val="20"/>
          <w:szCs w:val="20"/>
          <w:highlight w:val="white"/>
        </w:rPr>
        <w:t>Landscape Teaching Unit 5.4 Mongol Empire Builders." </w:t>
      </w:r>
      <w:r>
        <w:rPr>
          <w:rFonts w:ascii="Times New Roman" w:eastAsia="Times New Roman" w:hAnsi="Times New Roman" w:cs="Times New Roman"/>
          <w:i/>
          <w:sz w:val="20"/>
          <w:szCs w:val="20"/>
          <w:highlight w:val="white"/>
        </w:rPr>
        <w:t xml:space="preserve">World History for Us </w:t>
      </w:r>
      <w:r>
        <w:rPr>
          <w:rFonts w:ascii="Times New Roman" w:eastAsia="Times New Roman" w:hAnsi="Times New Roman" w:cs="Times New Roman"/>
          <w:i/>
          <w:sz w:val="20"/>
          <w:szCs w:val="20"/>
          <w:highlight w:val="white"/>
        </w:rPr>
        <w:tab/>
      </w:r>
      <w:r>
        <w:rPr>
          <w:rFonts w:ascii="Times New Roman" w:eastAsia="Times New Roman" w:hAnsi="Times New Roman" w:cs="Times New Roman"/>
          <w:i/>
          <w:sz w:val="20"/>
          <w:szCs w:val="20"/>
          <w:highlight w:val="white"/>
        </w:rPr>
        <w:tab/>
        <w:t xml:space="preserve">All. </w:t>
      </w:r>
      <w:r>
        <w:rPr>
          <w:rFonts w:ascii="Times New Roman" w:eastAsia="Times New Roman" w:hAnsi="Times New Roman" w:cs="Times New Roman"/>
          <w:sz w:val="20"/>
          <w:szCs w:val="20"/>
          <w:highlight w:val="white"/>
        </w:rPr>
        <w:t xml:space="preserve">San Diego State University, </w:t>
      </w:r>
      <w:proofErr w:type="spellStart"/>
      <w:r>
        <w:rPr>
          <w:rFonts w:ascii="Times New Roman" w:eastAsia="Times New Roman" w:hAnsi="Times New Roman" w:cs="Times New Roman"/>
          <w:sz w:val="20"/>
          <w:szCs w:val="20"/>
          <w:highlight w:val="white"/>
        </w:rPr>
        <w:t>n.d.</w:t>
      </w:r>
      <w:proofErr w:type="spellEnd"/>
      <w:r>
        <w:rPr>
          <w:rFonts w:ascii="Times New Roman" w:eastAsia="Times New Roman" w:hAnsi="Times New Roman" w:cs="Times New Roman"/>
          <w:sz w:val="20"/>
          <w:szCs w:val="20"/>
          <w:highlight w:val="white"/>
        </w:rPr>
        <w:t xml:space="preserve"> Web. 19 June 2014.</w:t>
      </w:r>
    </w:p>
    <w:p w14:paraId="78945A75" w14:textId="77777777" w:rsidR="00A706D8" w:rsidRDefault="00577498">
      <w:pPr>
        <w:jc w:val="center"/>
      </w:pPr>
      <w:r>
        <w:rPr>
          <w:rFonts w:ascii="Times New Roman" w:eastAsia="Times New Roman" w:hAnsi="Times New Roman" w:cs="Times New Roman"/>
          <w:b/>
          <w:i/>
          <w:sz w:val="24"/>
          <w:szCs w:val="24"/>
        </w:rPr>
        <w:t xml:space="preserve">What Was the Significance of </w:t>
      </w:r>
      <w:proofErr w:type="spellStart"/>
      <w:r>
        <w:rPr>
          <w:rFonts w:ascii="Times New Roman" w:eastAsia="Times New Roman" w:hAnsi="Times New Roman" w:cs="Times New Roman"/>
          <w:b/>
          <w:i/>
          <w:sz w:val="24"/>
          <w:szCs w:val="24"/>
        </w:rPr>
        <w:t>Chinggis</w:t>
      </w:r>
      <w:proofErr w:type="spellEnd"/>
      <w:r>
        <w:rPr>
          <w:rFonts w:ascii="Times New Roman" w:eastAsia="Times New Roman" w:hAnsi="Times New Roman" w:cs="Times New Roman"/>
          <w:b/>
          <w:i/>
          <w:sz w:val="24"/>
          <w:szCs w:val="24"/>
        </w:rPr>
        <w:t xml:space="preserve"> Khan?</w:t>
      </w:r>
    </w:p>
    <w:p w14:paraId="6E5F24F9" w14:textId="77777777" w:rsidR="00A706D8" w:rsidRDefault="00577498">
      <w:pPr>
        <w:spacing w:before="120"/>
        <w:ind w:right="307"/>
        <w:jc w:val="center"/>
      </w:pPr>
      <w:r>
        <w:rPr>
          <w:rFonts w:ascii="Times New Roman" w:eastAsia="Times New Roman" w:hAnsi="Times New Roman" w:cs="Times New Roman"/>
          <w:b/>
          <w:sz w:val="28"/>
          <w:szCs w:val="28"/>
        </w:rPr>
        <w:lastRenderedPageBreak/>
        <w:t>Mongol Conquests</w:t>
      </w:r>
    </w:p>
    <w:p w14:paraId="531A6901" w14:textId="77777777" w:rsidR="00A706D8" w:rsidRDefault="00577498">
      <w:pPr>
        <w:spacing w:before="120"/>
        <w:ind w:right="307"/>
        <w:jc w:val="both"/>
      </w:pPr>
      <w:r>
        <w:rPr>
          <w:rFonts w:ascii="Times New Roman" w:eastAsia="Times New Roman" w:hAnsi="Times New Roman" w:cs="Times New Roman"/>
          <w:sz w:val="24"/>
          <w:szCs w:val="24"/>
        </w:rPr>
        <w:t xml:space="preserve">Once he had united the Mongols,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 turned his army </w:t>
      </w:r>
      <w:r>
        <w:rPr>
          <w:rFonts w:ascii="Times New Roman" w:eastAsia="Times New Roman" w:hAnsi="Times New Roman" w:cs="Times New Roman"/>
          <w:sz w:val="24"/>
          <w:szCs w:val="24"/>
        </w:rPr>
        <w:t xml:space="preserve">and his attention to other parts of central Asia and particularly to nearby settled societies. These conquests were important because they protected him against the possibility that other nomadic leaders might challenge his rule.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 himself exte</w:t>
      </w:r>
      <w:r>
        <w:rPr>
          <w:rFonts w:ascii="Times New Roman" w:eastAsia="Times New Roman" w:hAnsi="Times New Roman" w:cs="Times New Roman"/>
          <w:sz w:val="24"/>
          <w:szCs w:val="24"/>
        </w:rPr>
        <w:t xml:space="preserve">nded Mongol rule to northern China. The conquest of China began in 1211 and by 1215 the Mongols had captured the capital near modern Beijing. </w:t>
      </w:r>
    </w:p>
    <w:p w14:paraId="373B31A4" w14:textId="77777777" w:rsidR="00A706D8" w:rsidRDefault="00577498">
      <w:pPr>
        <w:spacing w:before="120"/>
        <w:ind w:right="307"/>
        <w:jc w:val="both"/>
      </w:pPr>
      <w:r>
        <w:rPr>
          <w:rFonts w:ascii="Times New Roman" w:eastAsia="Times New Roman" w:hAnsi="Times New Roman" w:cs="Times New Roman"/>
          <w:sz w:val="24"/>
          <w:szCs w:val="24"/>
        </w:rPr>
        <w:t xml:space="preserve">While part of his army strengthened the Mongol hold on northern China,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 led another force to Afghani</w:t>
      </w:r>
      <w:r>
        <w:rPr>
          <w:rFonts w:ascii="Times New Roman" w:eastAsia="Times New Roman" w:hAnsi="Times New Roman" w:cs="Times New Roman"/>
          <w:sz w:val="24"/>
          <w:szCs w:val="24"/>
        </w:rPr>
        <w:t xml:space="preserve">stan and Persia. He hoped to open trade and political relations with their leader, the shah. The shah hated the Mongols, however, and he ordered his officials to murder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Khan’s messengers and the merchants accompanying them. The following year </w:t>
      </w:r>
      <w:proofErr w:type="spellStart"/>
      <w:r>
        <w:rPr>
          <w:rFonts w:ascii="Times New Roman" w:eastAsia="Times New Roman" w:hAnsi="Times New Roman" w:cs="Times New Roman"/>
          <w:sz w:val="24"/>
          <w:szCs w:val="24"/>
        </w:rPr>
        <w:t>Chin</w:t>
      </w:r>
      <w:r>
        <w:rPr>
          <w:rFonts w:ascii="Times New Roman" w:eastAsia="Times New Roman" w:hAnsi="Times New Roman" w:cs="Times New Roman"/>
          <w:sz w:val="24"/>
          <w:szCs w:val="24"/>
        </w:rPr>
        <w:t>ggis</w:t>
      </w:r>
      <w:proofErr w:type="spellEnd"/>
      <w:r>
        <w:rPr>
          <w:rFonts w:ascii="Times New Roman" w:eastAsia="Times New Roman" w:hAnsi="Times New Roman" w:cs="Times New Roman"/>
          <w:sz w:val="24"/>
          <w:szCs w:val="24"/>
        </w:rPr>
        <w:t xml:space="preserve"> Khan took his army west to seek revenge. Mongol forces pursued the shah to an island in the Caspian Sea where he died. Meanwhile, they destroyed the shah’s army and seized control of his kingdom. </w:t>
      </w:r>
    </w:p>
    <w:p w14:paraId="74EC3817" w14:textId="77777777" w:rsidR="00A706D8" w:rsidRDefault="00577498">
      <w:pPr>
        <w:spacing w:before="120"/>
        <w:ind w:right="307"/>
        <w:jc w:val="both"/>
      </w:pPr>
      <w:r>
        <w:rPr>
          <w:rFonts w:ascii="Times New Roman" w:eastAsia="Times New Roman" w:hAnsi="Times New Roman" w:cs="Times New Roman"/>
          <w:sz w:val="24"/>
          <w:szCs w:val="24"/>
        </w:rPr>
        <w:t>To prevent any possibility that the shah’s state might</w:t>
      </w:r>
      <w:r>
        <w:rPr>
          <w:rFonts w:ascii="Times New Roman" w:eastAsia="Times New Roman" w:hAnsi="Times New Roman" w:cs="Times New Roman"/>
          <w:sz w:val="24"/>
          <w:szCs w:val="24"/>
        </w:rPr>
        <w:t xml:space="preserve"> survive and become a challenge to his own empire,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 destroyed the conquered land. The Mongols devastated one city after another, demolishing buildings and massacring hundreds of thousands of people. Some cities never recovered. The Mongols als</w:t>
      </w:r>
      <w:r>
        <w:rPr>
          <w:rFonts w:ascii="Times New Roman" w:eastAsia="Times New Roman" w:hAnsi="Times New Roman" w:cs="Times New Roman"/>
          <w:sz w:val="24"/>
          <w:szCs w:val="24"/>
        </w:rPr>
        <w:t>o destroyed the irrigation systems that sustained agriculture in the region, resulting in severely reduced agricultural production. For centuries after the Mongol conquests, Persian chroniclers (historians and storytellers) cursed the invaders and the deva</w:t>
      </w:r>
      <w:r>
        <w:rPr>
          <w:rFonts w:ascii="Times New Roman" w:eastAsia="Times New Roman" w:hAnsi="Times New Roman" w:cs="Times New Roman"/>
          <w:sz w:val="24"/>
          <w:szCs w:val="24"/>
        </w:rPr>
        <w:t>station they brought upon the land.</w:t>
      </w:r>
    </w:p>
    <w:p w14:paraId="2530D08E" w14:textId="77777777" w:rsidR="00A706D8" w:rsidRDefault="00A706D8">
      <w:pPr>
        <w:widowControl/>
      </w:pPr>
    </w:p>
    <w:p w14:paraId="5CBD9759" w14:textId="77777777" w:rsidR="00A706D8" w:rsidRDefault="00577498">
      <w:pPr>
        <w:widowControl/>
      </w:pPr>
      <w:r>
        <w:rPr>
          <w:rFonts w:ascii="Times New Roman" w:eastAsia="Times New Roman" w:hAnsi="Times New Roman" w:cs="Times New Roman"/>
          <w:sz w:val="20"/>
          <w:szCs w:val="20"/>
        </w:rPr>
        <w:t xml:space="preserve">                    </w:t>
      </w:r>
      <w:r>
        <w:rPr>
          <w:noProof/>
        </w:rPr>
        <w:drawing>
          <wp:inline distT="0" distB="0" distL="0" distR="0" wp14:anchorId="4ACCD029" wp14:editId="2E5A9CBF">
            <wp:extent cx="5342098" cy="4121822"/>
            <wp:effectExtent l="0" t="0" r="0" b="0"/>
            <wp:docPr id="2" name="image03.gif" descr="http://classroom.mapshop.com/HISTORY/World-History/w47_Ghenghis_Khan.gif"/>
            <wp:cNvGraphicFramePr/>
            <a:graphic xmlns:a="http://schemas.openxmlformats.org/drawingml/2006/main">
              <a:graphicData uri="http://schemas.openxmlformats.org/drawingml/2006/picture">
                <pic:pic xmlns:pic="http://schemas.openxmlformats.org/drawingml/2006/picture">
                  <pic:nvPicPr>
                    <pic:cNvPr id="0" name="image03.gif" descr="http://classroom.mapshop.com/HISTORY/World-History/w47_Ghenghis_Khan.gif"/>
                    <pic:cNvPicPr preferRelativeResize="0"/>
                  </pic:nvPicPr>
                  <pic:blipFill>
                    <a:blip r:embed="rId13"/>
                    <a:srcRect/>
                    <a:stretch>
                      <a:fillRect/>
                    </a:stretch>
                  </pic:blipFill>
                  <pic:spPr>
                    <a:xfrm>
                      <a:off x="0" y="0"/>
                      <a:ext cx="5342098" cy="4121822"/>
                    </a:xfrm>
                    <a:prstGeom prst="rect">
                      <a:avLst/>
                    </a:prstGeom>
                    <a:ln/>
                  </pic:spPr>
                </pic:pic>
              </a:graphicData>
            </a:graphic>
          </wp:inline>
        </w:drawing>
      </w:r>
    </w:p>
    <w:p w14:paraId="70642146" w14:textId="77777777" w:rsidR="00A706D8" w:rsidRDefault="00A706D8">
      <w:pPr>
        <w:jc w:val="both"/>
      </w:pPr>
    </w:p>
    <w:p w14:paraId="4C5D6281" w14:textId="77777777" w:rsidR="00A706D8" w:rsidRDefault="00577498">
      <w:r>
        <w:rPr>
          <w:rFonts w:ascii="Times New Roman" w:eastAsia="Times New Roman" w:hAnsi="Times New Roman" w:cs="Times New Roman"/>
          <w:sz w:val="20"/>
          <w:szCs w:val="20"/>
        </w:rPr>
        <w:t xml:space="preserve">Bentley, Jerry H., and Herbert F. Ziegler. </w:t>
      </w:r>
      <w:r>
        <w:rPr>
          <w:rFonts w:ascii="Times New Roman" w:eastAsia="Times New Roman" w:hAnsi="Times New Roman" w:cs="Times New Roman"/>
          <w:i/>
          <w:sz w:val="20"/>
          <w:szCs w:val="20"/>
        </w:rPr>
        <w:t>Traditions &amp; Encounters: A Global Perspective on the Past</w:t>
      </w:r>
      <w:r>
        <w:rPr>
          <w:rFonts w:ascii="Times New Roman" w:eastAsia="Times New Roman" w:hAnsi="Times New Roman" w:cs="Times New Roman"/>
          <w:sz w:val="20"/>
          <w:szCs w:val="20"/>
        </w:rPr>
        <w:t xml:space="preserve">. 3rd ed. New York: McGraw-   </w:t>
      </w:r>
    </w:p>
    <w:p w14:paraId="3598D43E" w14:textId="77777777" w:rsidR="00A706D8" w:rsidRDefault="00577498">
      <w:r>
        <w:rPr>
          <w:rFonts w:ascii="Times New Roman" w:eastAsia="Times New Roman" w:hAnsi="Times New Roman" w:cs="Times New Roman"/>
          <w:sz w:val="20"/>
          <w:szCs w:val="20"/>
        </w:rPr>
        <w:tab/>
        <w:t>Hill, 2006. Print.</w:t>
      </w:r>
    </w:p>
    <w:p w14:paraId="43131F25" w14:textId="77777777" w:rsidR="00A706D8" w:rsidRDefault="00577498">
      <w:pPr>
        <w:ind w:left="720" w:hanging="720"/>
      </w:pPr>
      <w:r>
        <w:rPr>
          <w:rFonts w:ascii="Times New Roman" w:eastAsia="Times New Roman" w:hAnsi="Times New Roman" w:cs="Times New Roman"/>
          <w:sz w:val="20"/>
          <w:szCs w:val="20"/>
          <w:highlight w:val="white"/>
        </w:rPr>
        <w:t xml:space="preserve">The Empire of Genghis Khan. Map. 2014. The </w:t>
      </w:r>
      <w:proofErr w:type="spellStart"/>
      <w:r>
        <w:rPr>
          <w:rFonts w:ascii="Times New Roman" w:eastAsia="Times New Roman" w:hAnsi="Times New Roman" w:cs="Times New Roman"/>
          <w:sz w:val="20"/>
          <w:szCs w:val="20"/>
          <w:highlight w:val="white"/>
        </w:rPr>
        <w:t>Mapshop</w:t>
      </w:r>
      <w:proofErr w:type="spellEnd"/>
      <w:r>
        <w:rPr>
          <w:rFonts w:ascii="Times New Roman" w:eastAsia="Times New Roman" w:hAnsi="Times New Roman" w:cs="Times New Roman"/>
          <w:sz w:val="20"/>
          <w:szCs w:val="20"/>
          <w:highlight w:val="white"/>
        </w:rPr>
        <w:t xml:space="preserve">. Web. 30 July 2014. </w:t>
      </w:r>
      <w:hyperlink r:id="rId14">
        <w:r>
          <w:rPr>
            <w:rFonts w:ascii="Times New Roman" w:eastAsia="Times New Roman" w:hAnsi="Times New Roman" w:cs="Times New Roman"/>
            <w:sz w:val="20"/>
            <w:szCs w:val="20"/>
            <w:highlight w:val="white"/>
            <w:u w:val="single"/>
          </w:rPr>
          <w:t>http://classroom.mapshop.com/HISTORY/World/Genghis-Khan-Empire-Map.asp</w:t>
        </w:r>
      </w:hyperlink>
      <w:hyperlink r:id="rId15"/>
    </w:p>
    <w:p w14:paraId="4F9EB95D" w14:textId="77777777" w:rsidR="00A706D8" w:rsidRDefault="00577498">
      <w:r>
        <w:br w:type="page"/>
      </w:r>
    </w:p>
    <w:p w14:paraId="173A0658" w14:textId="77777777" w:rsidR="00A706D8" w:rsidRDefault="00577498">
      <w:pPr>
        <w:widowControl/>
        <w:jc w:val="center"/>
      </w:pPr>
      <w:r>
        <w:rPr>
          <w:rFonts w:ascii="Times New Roman" w:eastAsia="Times New Roman" w:hAnsi="Times New Roman" w:cs="Times New Roman"/>
          <w:b/>
          <w:i/>
          <w:sz w:val="24"/>
          <w:szCs w:val="24"/>
        </w:rPr>
        <w:lastRenderedPageBreak/>
        <w:t xml:space="preserve">What Was the Significance of </w:t>
      </w:r>
      <w:proofErr w:type="spellStart"/>
      <w:r>
        <w:rPr>
          <w:rFonts w:ascii="Times New Roman" w:eastAsia="Times New Roman" w:hAnsi="Times New Roman" w:cs="Times New Roman"/>
          <w:b/>
          <w:i/>
          <w:sz w:val="24"/>
          <w:szCs w:val="24"/>
        </w:rPr>
        <w:t>Chinggis</w:t>
      </w:r>
      <w:proofErr w:type="spellEnd"/>
      <w:r>
        <w:rPr>
          <w:rFonts w:ascii="Times New Roman" w:eastAsia="Times New Roman" w:hAnsi="Times New Roman" w:cs="Times New Roman"/>
          <w:b/>
          <w:i/>
          <w:sz w:val="24"/>
          <w:szCs w:val="24"/>
        </w:rPr>
        <w:t xml:space="preserve"> Khan?</w:t>
      </w:r>
    </w:p>
    <w:p w14:paraId="2812247A" w14:textId="77777777" w:rsidR="00A706D8" w:rsidRDefault="00577498">
      <w:pPr>
        <w:spacing w:before="120"/>
        <w:ind w:right="307"/>
        <w:jc w:val="center"/>
      </w:pPr>
      <w:r>
        <w:rPr>
          <w:rFonts w:ascii="Times New Roman" w:eastAsia="Times New Roman" w:hAnsi="Times New Roman" w:cs="Times New Roman"/>
          <w:b/>
          <w:sz w:val="28"/>
          <w:szCs w:val="28"/>
        </w:rPr>
        <w:t>Central Government</w:t>
      </w:r>
    </w:p>
    <w:p w14:paraId="5B0E333C" w14:textId="77777777" w:rsidR="00A706D8" w:rsidRDefault="00577498">
      <w:pPr>
        <w:spacing w:before="120"/>
        <w:ind w:right="307"/>
        <w:jc w:val="both"/>
      </w:pPr>
      <w:r>
        <w:rPr>
          <w:rFonts w:ascii="Times New Roman" w:eastAsia="Times New Roman" w:hAnsi="Times New Roman" w:cs="Times New Roman"/>
          <w:sz w:val="24"/>
          <w:szCs w:val="24"/>
        </w:rPr>
        <w:t xml:space="preserve">By the time of his death in 1227,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 had laid the foundation of a vast and mighty empire. He had united the Mongols, established Mongol supremacy in central Asia, and extended Mongol control to northern China in the east and Persia in the west.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 was a conqueror, however, not an administrator. He ruled the Mongols themselves through his control over the army, but he did not establish a central government for the lands that he conquered. Instead, he assigned Mongol rulers to supervise </w:t>
      </w:r>
      <w:r>
        <w:rPr>
          <w:rFonts w:ascii="Times New Roman" w:eastAsia="Times New Roman" w:hAnsi="Times New Roman" w:cs="Times New Roman"/>
          <w:sz w:val="24"/>
          <w:szCs w:val="24"/>
        </w:rPr>
        <w:t xml:space="preserve">local administrators and to obtain a generous tribute (tax) for the Mongols’ own uses. </w:t>
      </w:r>
    </w:p>
    <w:p w14:paraId="4AD0799C" w14:textId="77777777" w:rsidR="00A706D8" w:rsidRDefault="00577498">
      <w:pPr>
        <w:spacing w:before="120"/>
        <w:ind w:right="307"/>
        <w:jc w:val="both"/>
      </w:pP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Khan’s heirs continued his conquests, but they also took on the task of creating a more permanent government to guide the empire of the Mongol people. His deat</w:t>
      </w:r>
      <w:r>
        <w:rPr>
          <w:rFonts w:ascii="Times New Roman" w:eastAsia="Times New Roman" w:hAnsi="Times New Roman" w:cs="Times New Roman"/>
          <w:sz w:val="24"/>
          <w:szCs w:val="24"/>
        </w:rPr>
        <w:t xml:space="preserve">h created a struggle for power among his sons and grandsons. Eventually, his heirs divided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xml:space="preserve"> Khan’s large empire into four regional empires.</w:t>
      </w:r>
    </w:p>
    <w:p w14:paraId="3AD63654" w14:textId="77777777" w:rsidR="00A706D8" w:rsidRDefault="00A706D8"/>
    <w:p w14:paraId="46EF1A7E" w14:textId="77777777" w:rsidR="00A706D8" w:rsidRDefault="00A706D8"/>
    <w:p w14:paraId="5DD835C7" w14:textId="77777777" w:rsidR="00A706D8" w:rsidRDefault="00577498">
      <w:pPr>
        <w:widowControl/>
      </w:pPr>
      <w:r>
        <w:rPr>
          <w:rFonts w:ascii="Times New Roman" w:eastAsia="Times New Roman" w:hAnsi="Times New Roman" w:cs="Times New Roman"/>
          <w:sz w:val="20"/>
          <w:szCs w:val="20"/>
        </w:rPr>
        <w:t xml:space="preserve">                    </w:t>
      </w:r>
      <w:r>
        <w:rPr>
          <w:noProof/>
        </w:rPr>
        <w:drawing>
          <wp:inline distT="0" distB="0" distL="0" distR="0" wp14:anchorId="653C1BC8" wp14:editId="4E02C409">
            <wp:extent cx="5487331" cy="3280052"/>
            <wp:effectExtent l="0" t="0" r="0" b="0"/>
            <wp:docPr id="4" name="image07.png" descr="http://bhoffert.faculty.noctrl.edu/HST165/Map.MongolEmpire.1294.png"/>
            <wp:cNvGraphicFramePr/>
            <a:graphic xmlns:a="http://schemas.openxmlformats.org/drawingml/2006/main">
              <a:graphicData uri="http://schemas.openxmlformats.org/drawingml/2006/picture">
                <pic:pic xmlns:pic="http://schemas.openxmlformats.org/drawingml/2006/picture">
                  <pic:nvPicPr>
                    <pic:cNvPr id="0" name="image07.png" descr="http://bhoffert.faculty.noctrl.edu/HST165/Map.MongolEmpire.1294.png"/>
                    <pic:cNvPicPr preferRelativeResize="0"/>
                  </pic:nvPicPr>
                  <pic:blipFill>
                    <a:blip r:embed="rId16"/>
                    <a:srcRect/>
                    <a:stretch>
                      <a:fillRect/>
                    </a:stretch>
                  </pic:blipFill>
                  <pic:spPr>
                    <a:xfrm>
                      <a:off x="0" y="0"/>
                      <a:ext cx="5487331" cy="3280052"/>
                    </a:xfrm>
                    <a:prstGeom prst="rect">
                      <a:avLst/>
                    </a:prstGeom>
                    <a:ln/>
                  </pic:spPr>
                </pic:pic>
              </a:graphicData>
            </a:graphic>
          </wp:inline>
        </w:drawing>
      </w:r>
    </w:p>
    <w:p w14:paraId="4A94039C" w14:textId="77777777" w:rsidR="00A706D8" w:rsidRDefault="00A706D8"/>
    <w:p w14:paraId="2B5B5C3A" w14:textId="77777777" w:rsidR="00A706D8" w:rsidRDefault="00A706D8"/>
    <w:p w14:paraId="6AEDEDC4" w14:textId="77777777" w:rsidR="00A706D8" w:rsidRDefault="00A706D8"/>
    <w:p w14:paraId="44C76A18" w14:textId="77777777" w:rsidR="00A706D8" w:rsidRDefault="00A706D8"/>
    <w:p w14:paraId="313DF828" w14:textId="77777777" w:rsidR="00A706D8" w:rsidRDefault="00A706D8"/>
    <w:p w14:paraId="3165DD6A" w14:textId="77777777" w:rsidR="00A706D8" w:rsidRDefault="00A706D8"/>
    <w:p w14:paraId="2BEBFEE8" w14:textId="77777777" w:rsidR="00A706D8" w:rsidRDefault="00A706D8"/>
    <w:p w14:paraId="179EC421" w14:textId="77777777" w:rsidR="00A706D8" w:rsidRDefault="00A706D8"/>
    <w:p w14:paraId="40D6E228" w14:textId="77777777" w:rsidR="00A706D8" w:rsidRDefault="00A706D8"/>
    <w:p w14:paraId="0EAEECE7" w14:textId="77777777" w:rsidR="00A706D8" w:rsidRDefault="00A706D8"/>
    <w:p w14:paraId="67C3219F" w14:textId="77777777" w:rsidR="00A706D8" w:rsidRDefault="00A706D8"/>
    <w:p w14:paraId="43EDCA72" w14:textId="77777777" w:rsidR="00A706D8" w:rsidRDefault="00A706D8"/>
    <w:p w14:paraId="147C50A8" w14:textId="77777777" w:rsidR="00A706D8" w:rsidRDefault="00A706D8"/>
    <w:p w14:paraId="002EFD53" w14:textId="77777777" w:rsidR="00A706D8" w:rsidRDefault="00A706D8"/>
    <w:p w14:paraId="25B906C9" w14:textId="77777777" w:rsidR="00A706D8" w:rsidRDefault="00A706D8"/>
    <w:p w14:paraId="46461840" w14:textId="77777777" w:rsidR="00A706D8" w:rsidRDefault="00A706D8"/>
    <w:p w14:paraId="0A1D1F34" w14:textId="77777777" w:rsidR="00A706D8" w:rsidRDefault="00577498">
      <w:r>
        <w:rPr>
          <w:rFonts w:ascii="Times New Roman" w:eastAsia="Times New Roman" w:hAnsi="Times New Roman" w:cs="Times New Roman"/>
          <w:sz w:val="20"/>
          <w:szCs w:val="20"/>
        </w:rPr>
        <w:t xml:space="preserve">Bentley, Jerry H., and Herbert F. Ziegler. </w:t>
      </w:r>
      <w:r>
        <w:rPr>
          <w:rFonts w:ascii="Times New Roman" w:eastAsia="Times New Roman" w:hAnsi="Times New Roman" w:cs="Times New Roman"/>
          <w:i/>
          <w:sz w:val="20"/>
          <w:szCs w:val="20"/>
        </w:rPr>
        <w:t>Traditions &amp;</w:t>
      </w:r>
      <w:r>
        <w:rPr>
          <w:rFonts w:ascii="Times New Roman" w:eastAsia="Times New Roman" w:hAnsi="Times New Roman" w:cs="Times New Roman"/>
          <w:i/>
          <w:sz w:val="20"/>
          <w:szCs w:val="20"/>
        </w:rPr>
        <w:t xml:space="preserve"> Encounters: A Global Perspective on the Past</w:t>
      </w:r>
      <w:r>
        <w:rPr>
          <w:rFonts w:ascii="Times New Roman" w:eastAsia="Times New Roman" w:hAnsi="Times New Roman" w:cs="Times New Roman"/>
          <w:sz w:val="20"/>
          <w:szCs w:val="20"/>
        </w:rPr>
        <w:t xml:space="preserve">. 3rd ed. New York: McGraw-   </w:t>
      </w:r>
    </w:p>
    <w:p w14:paraId="1A42BA1A" w14:textId="77777777" w:rsidR="00A706D8" w:rsidRDefault="00577498">
      <w:r>
        <w:rPr>
          <w:rFonts w:ascii="Times New Roman" w:eastAsia="Times New Roman" w:hAnsi="Times New Roman" w:cs="Times New Roman"/>
          <w:sz w:val="20"/>
          <w:szCs w:val="20"/>
        </w:rPr>
        <w:tab/>
        <w:t>Hill, 2006. Print.</w:t>
      </w:r>
    </w:p>
    <w:p w14:paraId="0CEA315E" w14:textId="77777777" w:rsidR="00A706D8" w:rsidRDefault="00577498">
      <w:pPr>
        <w:widowControl/>
      </w:pPr>
      <w:r>
        <w:rPr>
          <w:rFonts w:ascii="Times New Roman" w:eastAsia="Times New Roman" w:hAnsi="Times New Roman" w:cs="Times New Roman"/>
          <w:sz w:val="20"/>
          <w:szCs w:val="20"/>
          <w:highlight w:val="white"/>
        </w:rPr>
        <w:t xml:space="preserve">"Mongol Empire: 1294." Map. Professor Brian </w:t>
      </w:r>
      <w:proofErr w:type="spellStart"/>
      <w:r>
        <w:rPr>
          <w:rFonts w:ascii="Times New Roman" w:eastAsia="Times New Roman" w:hAnsi="Times New Roman" w:cs="Times New Roman"/>
          <w:sz w:val="20"/>
          <w:szCs w:val="20"/>
          <w:highlight w:val="white"/>
        </w:rPr>
        <w:t>Hoffert</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N.p</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n.d.</w:t>
      </w:r>
      <w:proofErr w:type="spellEnd"/>
      <w:r>
        <w:rPr>
          <w:rFonts w:ascii="Times New Roman" w:eastAsia="Times New Roman" w:hAnsi="Times New Roman" w:cs="Times New Roman"/>
          <w:sz w:val="20"/>
          <w:szCs w:val="20"/>
          <w:highlight w:val="white"/>
        </w:rPr>
        <w:t xml:space="preserve"> Web. 30 July 2014. </w:t>
      </w:r>
    </w:p>
    <w:p w14:paraId="0F74A64A" w14:textId="77777777" w:rsidR="00A706D8" w:rsidRDefault="00577498">
      <w:pPr>
        <w:widowControl/>
        <w:ind w:firstLine="720"/>
      </w:pPr>
      <w:hyperlink r:id="rId17">
        <w:r>
          <w:rPr>
            <w:rFonts w:ascii="Times New Roman" w:eastAsia="Times New Roman" w:hAnsi="Times New Roman" w:cs="Times New Roman"/>
            <w:sz w:val="20"/>
            <w:szCs w:val="20"/>
            <w:highlight w:val="white"/>
            <w:u w:val="single"/>
          </w:rPr>
          <w:t>http://bhoffert.faculty.noctrl.edu/HST165/07.NorthernAndSouthernSong.Summer.html</w:t>
        </w:r>
      </w:hyperlink>
    </w:p>
    <w:sectPr w:rsidR="00A706D8">
      <w:pgSz w:w="12240" w:h="15840"/>
      <w:pgMar w:top="792" w:right="720" w:bottom="792"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compat>
    <w:compatSetting w:name="compatibilityMode" w:uri="http://schemas.microsoft.com/office/word" w:val="14"/>
  </w:compat>
  <w:rsids>
    <w:rsidRoot w:val="00A706D8"/>
    <w:rsid w:val="00577498"/>
    <w:rsid w:val="00A7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99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115"/>
      <w:ind w:left="140"/>
      <w:outlineLvl w:val="4"/>
    </w:pPr>
    <w:rPr>
      <w:rFonts w:ascii="Times New Roman" w:eastAsia="Times New Roman" w:hAnsi="Times New Roman" w:cs="Times New Roman"/>
      <w:b/>
      <w:sz w:val="24"/>
      <w:szCs w:val="24"/>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ommons.wikimedia.org/wiki/File:Bataille_entre_mongols_%26_chinois_(1211).jpeg" TargetMode="External"/><Relationship Id="rId12" Type="http://schemas.openxmlformats.org/officeDocument/2006/relationships/hyperlink" Target="http://commons.wikimedia.org/wiki/File:Bataille_entre_mongols_%26_chinois_(1211).jpeg" TargetMode="External"/><Relationship Id="rId13" Type="http://schemas.openxmlformats.org/officeDocument/2006/relationships/image" Target="media/image3.gif"/><Relationship Id="rId14" Type="http://schemas.openxmlformats.org/officeDocument/2006/relationships/hyperlink" Target="http://classroom.mapshop.com/HISTORY/World/Genghis-Khan-Empire-Map.asp" TargetMode="External"/><Relationship Id="rId15" Type="http://schemas.openxmlformats.org/officeDocument/2006/relationships/hyperlink" Target="http://classroom.mapshop.com/HISTORY/World/Genghis-Khan-Empire-Map.asp" TargetMode="External"/><Relationship Id="rId16" Type="http://schemas.openxmlformats.org/officeDocument/2006/relationships/image" Target="media/image4.png"/><Relationship Id="rId17" Type="http://schemas.openxmlformats.org/officeDocument/2006/relationships/hyperlink" Target="http://bhoffert.faculty.noctrl.edu/HST165/07.NorthernAndSouthernSong.Summer.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6" Type="http://schemas.openxmlformats.org/officeDocument/2006/relationships/image" Target="media/image11.png"/><Relationship Id="rId7" Type="http://schemas.openxmlformats.org/officeDocument/2006/relationships/hyperlink" Target="http://en.wikipedia.org/wiki/Genghis_Khan" TargetMode="External"/><Relationship Id="rId8" Type="http://schemas.openxmlformats.org/officeDocument/2006/relationships/hyperlink" Target="http://en.wikipedia.org/wiki/Genghis_Khan" TargetMode="External"/><Relationship Id="rId9" Type="http://schemas.openxmlformats.org/officeDocument/2006/relationships/image" Target="media/image2.jpg"/><Relationship Id="rId10" Type="http://schemas.openxmlformats.org/officeDocument/2006/relationships/image" Target="media/image0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6756</Characters>
  <Application>Microsoft Macintosh Word</Application>
  <DocSecurity>0</DocSecurity>
  <Lines>56</Lines>
  <Paragraphs>15</Paragraphs>
  <ScaleCrop>false</ScaleCrop>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2017-02-22T16:57:00Z</dcterms:created>
  <dcterms:modified xsi:type="dcterms:W3CDTF">2017-02-22T16:57:00Z</dcterms:modified>
</cp:coreProperties>
</file>